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2A" w:rsidRDefault="002450B4">
      <w:r w:rsidRPr="002450B4">
        <w:t>We design websites that generate momentum.</w:t>
      </w:r>
    </w:p>
    <w:p w:rsidR="002450B4" w:rsidRDefault="002450B4"/>
    <w:p w:rsidR="002450B4" w:rsidRDefault="002450B4">
      <w:r w:rsidRPr="002450B4">
        <w:t>We deal with brave clients who have the same faith in us as we do in them.</w:t>
      </w:r>
      <w:bookmarkStart w:id="0" w:name="_GoBack"/>
      <w:bookmarkEnd w:id="0"/>
    </w:p>
    <w:sectPr w:rsidR="00245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FD"/>
    <w:rsid w:val="00242656"/>
    <w:rsid w:val="002450B4"/>
    <w:rsid w:val="00333FFD"/>
    <w:rsid w:val="007C0909"/>
    <w:rsid w:val="00D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184F4-C70F-4A54-A2A3-289A1760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UMS2</dc:creator>
  <cp:keywords/>
  <dc:description/>
  <cp:lastModifiedBy>UMS2</cp:lastModifiedBy>
  <cp:revision>2</cp:revision>
  <dcterms:created xsi:type="dcterms:W3CDTF">2022-04-19T11:39:00Z</dcterms:created>
  <dcterms:modified xsi:type="dcterms:W3CDTF">2022-04-19T14:32:00Z</dcterms:modified>
</cp:coreProperties>
</file>